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DA54" w14:textId="167895B7" w:rsidR="008472E4" w:rsidRDefault="008472E4" w:rsidP="008472E4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bCs/>
          <w:color w:val="800080"/>
          <w:sz w:val="28"/>
          <w:szCs w:val="28"/>
        </w:rPr>
      </w:pPr>
    </w:p>
    <w:p w14:paraId="2B144D05" w14:textId="77777777" w:rsidR="004B2185" w:rsidRDefault="004B2185" w:rsidP="008472E4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bCs/>
          <w:color w:val="800080"/>
          <w:sz w:val="28"/>
          <w:szCs w:val="28"/>
        </w:rPr>
      </w:pPr>
    </w:p>
    <w:p w14:paraId="031A9671" w14:textId="1662C75C" w:rsidR="00911977" w:rsidRPr="008472E4" w:rsidRDefault="008472E4" w:rsidP="008472E4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bCs/>
          <w:color w:val="800080"/>
          <w:sz w:val="32"/>
          <w:szCs w:val="32"/>
        </w:rPr>
      </w:pPr>
      <w:r w:rsidRPr="008472E4">
        <w:rPr>
          <w:rFonts w:ascii="Times New Roman" w:hAnsi="Times New Roman"/>
          <w:b/>
          <w:bCs/>
          <w:color w:val="800080"/>
          <w:sz w:val="32"/>
          <w:szCs w:val="32"/>
        </w:rPr>
        <w:t>KOKYBĖS, APLINKOS APSAUGOS POLITIKA</w:t>
      </w:r>
    </w:p>
    <w:p w14:paraId="71A78DB4" w14:textId="77777777" w:rsidR="008472E4" w:rsidRPr="008472E4" w:rsidRDefault="008472E4" w:rsidP="00EF615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6"/>
          <w:sz w:val="32"/>
          <w:szCs w:val="32"/>
          <w:lang w:eastAsia="en-US"/>
        </w:rPr>
      </w:pPr>
      <w:bookmarkStart w:id="0" w:name="_Hlk2857891"/>
    </w:p>
    <w:p w14:paraId="36C406A2" w14:textId="77777777" w:rsidR="004B2185" w:rsidRDefault="004B2185" w:rsidP="00EF6153">
      <w:pPr>
        <w:spacing w:after="0" w:line="240" w:lineRule="auto"/>
        <w:jc w:val="both"/>
        <w:rPr>
          <w:rFonts w:ascii="Times New Roman" w:hAnsi="Times New Roman"/>
          <w:i/>
          <w:iCs/>
          <w:spacing w:val="-6"/>
          <w:sz w:val="24"/>
          <w:szCs w:val="24"/>
          <w:lang w:eastAsia="en-US"/>
        </w:rPr>
      </w:pPr>
    </w:p>
    <w:p w14:paraId="1EA25901" w14:textId="44DB93DB" w:rsidR="00C1573F" w:rsidRPr="00C1573F" w:rsidRDefault="0031322F" w:rsidP="00EF6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43F">
        <w:rPr>
          <w:rFonts w:ascii="Times New Roman" w:hAnsi="Times New Roman"/>
          <w:i/>
          <w:iCs/>
          <w:spacing w:val="-6"/>
          <w:sz w:val="24"/>
          <w:szCs w:val="24"/>
          <w:lang w:eastAsia="en-US"/>
        </w:rPr>
        <w:t>Uždaroji akcinė bendrovė</w:t>
      </w:r>
      <w:r w:rsidR="00911977" w:rsidRPr="00EF6153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en-US"/>
        </w:rPr>
        <w:t>„</w:t>
      </w:r>
      <w:proofErr w:type="spellStart"/>
      <w:r w:rsidR="00175D9A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en-US"/>
        </w:rPr>
        <w:t>Docpartner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en-US"/>
        </w:rPr>
        <w:t>“</w:t>
      </w:r>
      <w:r w:rsidR="00911977" w:rsidRPr="00EF61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bookmarkEnd w:id="0"/>
      <w:r w:rsidR="00C157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</w:t>
      </w:r>
      <w:r w:rsidR="00C1573F" w:rsidRPr="00C1573F">
        <w:rPr>
          <w:rFonts w:ascii="Times New Roman" w:hAnsi="Times New Roman"/>
          <w:color w:val="000000"/>
          <w:sz w:val="24"/>
          <w:szCs w:val="24"/>
          <w:lang w:eastAsia="en-US"/>
        </w:rPr>
        <w:t>suteikia visišką jūsų informacijos kontrolę, kur besaugoma ji būtų</w:t>
      </w:r>
      <w:r w:rsidR="00C1573F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14011BA9" w14:textId="251E4AFE" w:rsidR="00B53D7B" w:rsidRPr="0029450D" w:rsidRDefault="0029450D" w:rsidP="004B218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50D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Įmonės veiklos </w:t>
      </w:r>
      <w:r w:rsidR="00DE6902" w:rsidRPr="00EF6153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sritis – </w:t>
      </w:r>
      <w:r w:rsidR="00175D9A" w:rsidRPr="0029450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dokumentų saugojimo ir pateikimo, administravimo ir indeksavimo, tvarkymo, naikinimo, skaitmeninimo paslaugų teikimas. Konsultavimas Archyvų veiklos valdymo klausimais</w:t>
      </w:r>
      <w:r w:rsidR="00B53D7B" w:rsidRPr="0029450D">
        <w:rPr>
          <w:rFonts w:ascii="Times New Roman" w:hAnsi="Times New Roman"/>
          <w:b/>
          <w:bCs/>
          <w:sz w:val="24"/>
          <w:szCs w:val="24"/>
        </w:rPr>
        <w:t>.</w:t>
      </w:r>
    </w:p>
    <w:p w14:paraId="5A3E0164" w14:textId="77777777" w:rsidR="005C69AA" w:rsidRPr="00E50885" w:rsidRDefault="005C69AA" w:rsidP="004B2185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885">
        <w:rPr>
          <w:rFonts w:ascii="Times New Roman" w:hAnsi="Times New Roman"/>
          <w:sz w:val="24"/>
          <w:szCs w:val="24"/>
        </w:rPr>
        <w:t xml:space="preserve">Gerindami įmonės vadybos ir paslaugų teikimo procesų kokybę, norėdami užtikrinti sėkmingą bei kryptingą bendrovės vystymąsi, stabilią ir konkurencingą padėtį rinkoje, </w:t>
      </w:r>
      <w:r>
        <w:rPr>
          <w:rFonts w:ascii="Times New Roman" w:hAnsi="Times New Roman"/>
          <w:sz w:val="24"/>
          <w:szCs w:val="24"/>
        </w:rPr>
        <w:t>įsipareigojame</w:t>
      </w:r>
      <w:r w:rsidRPr="00E50885">
        <w:rPr>
          <w:rFonts w:ascii="Times New Roman" w:hAnsi="Times New Roman"/>
          <w:sz w:val="24"/>
          <w:szCs w:val="24"/>
        </w:rPr>
        <w:t>:</w:t>
      </w:r>
    </w:p>
    <w:p w14:paraId="17C84F58" w14:textId="1DC4C31F" w:rsidR="005C69AA" w:rsidRPr="00E50885" w:rsidRDefault="005C69AA" w:rsidP="004E7C3F">
      <w:pPr>
        <w:numPr>
          <w:ilvl w:val="0"/>
          <w:numId w:val="3"/>
        </w:numPr>
        <w:tabs>
          <w:tab w:val="clear" w:pos="1440"/>
          <w:tab w:val="left" w:pos="709"/>
          <w:tab w:val="num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E50885">
        <w:rPr>
          <w:rFonts w:ascii="Times New Roman" w:hAnsi="Times New Roman"/>
          <w:sz w:val="24"/>
          <w:szCs w:val="24"/>
        </w:rPr>
        <w:t>eiklą vykdyti vadovaujantis verslo šaką reglamentuojančiais LR teisės aktais bei kitais reikalavimais, kuriuos organizacija prisiima vykdyti siekdama veiklos atitikties standartų ISO 9001:2015, ISO 14001:2015 reikalavimams;</w:t>
      </w:r>
    </w:p>
    <w:p w14:paraId="7A98A521" w14:textId="77777777" w:rsidR="005C69AA" w:rsidRPr="00E50885" w:rsidRDefault="005C69AA" w:rsidP="004E7C3F">
      <w:pPr>
        <w:numPr>
          <w:ilvl w:val="0"/>
          <w:numId w:val="3"/>
        </w:numPr>
        <w:tabs>
          <w:tab w:val="clear" w:pos="1440"/>
          <w:tab w:val="left" w:pos="709"/>
          <w:tab w:val="num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50885">
        <w:rPr>
          <w:rFonts w:ascii="Times New Roman" w:hAnsi="Times New Roman"/>
          <w:sz w:val="24"/>
          <w:szCs w:val="24"/>
        </w:rPr>
        <w:t xml:space="preserve">nuolat gerinti vadybos sistemos rezultatyvumą, atsižvelgiant į veiklos rezultatus, klientų, partnerių, darbuotojų atsiliepimus; </w:t>
      </w:r>
    </w:p>
    <w:p w14:paraId="4D03CBBD" w14:textId="77777777" w:rsidR="005C69AA" w:rsidRPr="00E50885" w:rsidRDefault="005C69AA" w:rsidP="004E7C3F">
      <w:pPr>
        <w:numPr>
          <w:ilvl w:val="0"/>
          <w:numId w:val="3"/>
        </w:numPr>
        <w:tabs>
          <w:tab w:val="clear" w:pos="1440"/>
          <w:tab w:val="left" w:pos="709"/>
          <w:tab w:val="num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50885">
        <w:rPr>
          <w:rFonts w:ascii="Times New Roman" w:hAnsi="Times New Roman"/>
          <w:sz w:val="24"/>
          <w:szCs w:val="24"/>
        </w:rPr>
        <w:t xml:space="preserve">nuolat gerinti nuolatinius ryšius su savo partneriais ir tiekėjais; </w:t>
      </w:r>
    </w:p>
    <w:p w14:paraId="25ABE91A" w14:textId="60545CDA" w:rsidR="005C69AA" w:rsidRPr="00E50885" w:rsidRDefault="00D01090" w:rsidP="004E7C3F">
      <w:pPr>
        <w:numPr>
          <w:ilvl w:val="0"/>
          <w:numId w:val="3"/>
        </w:numPr>
        <w:tabs>
          <w:tab w:val="clear" w:pos="1440"/>
          <w:tab w:val="left" w:pos="709"/>
          <w:tab w:val="num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01090">
        <w:rPr>
          <w:rFonts w:ascii="Times New Roman" w:hAnsi="Times New Roman"/>
          <w:sz w:val="24"/>
          <w:szCs w:val="24"/>
        </w:rPr>
        <w:t>kelti darbuotojų kompetenciją ir kvalifikaciją profesinėje srityje</w:t>
      </w:r>
      <w:r w:rsidR="005C69AA" w:rsidRPr="00E50885">
        <w:rPr>
          <w:rFonts w:ascii="Times New Roman" w:hAnsi="Times New Roman"/>
          <w:sz w:val="24"/>
          <w:szCs w:val="24"/>
        </w:rPr>
        <w:t>;</w:t>
      </w:r>
    </w:p>
    <w:p w14:paraId="4F1A634F" w14:textId="77777777" w:rsidR="005C69AA" w:rsidRPr="00E50885" w:rsidRDefault="005C69AA" w:rsidP="004E7C3F">
      <w:pPr>
        <w:numPr>
          <w:ilvl w:val="0"/>
          <w:numId w:val="3"/>
        </w:numPr>
        <w:tabs>
          <w:tab w:val="clear" w:pos="1440"/>
          <w:tab w:val="left" w:pos="709"/>
          <w:tab w:val="num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50885">
        <w:rPr>
          <w:rFonts w:ascii="Times New Roman" w:hAnsi="Times New Roman"/>
          <w:sz w:val="24"/>
          <w:szCs w:val="24"/>
        </w:rPr>
        <w:t>diegti naujoves ir ieškoti sprendimų tobulinti paslaugos teikimo kokybę;</w:t>
      </w:r>
    </w:p>
    <w:p w14:paraId="4260B7DF" w14:textId="77777777" w:rsidR="005C69AA" w:rsidRPr="001542FF" w:rsidRDefault="005C69AA" w:rsidP="004E7C3F">
      <w:pPr>
        <w:numPr>
          <w:ilvl w:val="0"/>
          <w:numId w:val="3"/>
        </w:numPr>
        <w:tabs>
          <w:tab w:val="clear" w:pos="1440"/>
          <w:tab w:val="left" w:pos="709"/>
          <w:tab w:val="num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542FF">
        <w:rPr>
          <w:rFonts w:ascii="Times New Roman" w:hAnsi="Times New Roman"/>
          <w:sz w:val="24"/>
          <w:szCs w:val="24"/>
        </w:rPr>
        <w:t>garantuoti darbuotojams saugias ir sveikas darbo sąlygas, padėti darbuotojui suvokti jo paties atsakomybę saugant savo ir aplinkinių saugą ir sveikatą;</w:t>
      </w:r>
    </w:p>
    <w:p w14:paraId="137ACE9D" w14:textId="77777777" w:rsidR="005C69AA" w:rsidRDefault="005C69AA" w:rsidP="004E7C3F">
      <w:pPr>
        <w:numPr>
          <w:ilvl w:val="0"/>
          <w:numId w:val="3"/>
        </w:numPr>
        <w:tabs>
          <w:tab w:val="clear" w:pos="1440"/>
          <w:tab w:val="left" w:pos="709"/>
          <w:tab w:val="num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7D39">
        <w:rPr>
          <w:rFonts w:ascii="Times New Roman" w:hAnsi="Times New Roman"/>
          <w:sz w:val="24"/>
          <w:szCs w:val="24"/>
        </w:rPr>
        <w:t>kiepyti darbuotojams aplinkos apsaugos s</w:t>
      </w:r>
      <w:r w:rsidRPr="00A07D39">
        <w:rPr>
          <w:rFonts w:ascii="Times New Roman" w:hAnsi="Times New Roman" w:hint="eastAsia"/>
          <w:sz w:val="24"/>
          <w:szCs w:val="24"/>
        </w:rPr>
        <w:t>ą</w:t>
      </w:r>
      <w:r w:rsidRPr="00A07D39">
        <w:rPr>
          <w:rFonts w:ascii="Times New Roman" w:hAnsi="Times New Roman"/>
          <w:sz w:val="24"/>
          <w:szCs w:val="24"/>
        </w:rPr>
        <w:t>moningum</w:t>
      </w:r>
      <w:r w:rsidRPr="00A07D39">
        <w:rPr>
          <w:rFonts w:ascii="Times New Roman" w:hAnsi="Times New Roman" w:hint="eastAsia"/>
          <w:sz w:val="24"/>
          <w:szCs w:val="24"/>
        </w:rPr>
        <w:t>ą</w:t>
      </w:r>
      <w:r w:rsidRPr="00A07D39">
        <w:rPr>
          <w:rFonts w:ascii="Times New Roman" w:hAnsi="Times New Roman"/>
          <w:sz w:val="24"/>
          <w:szCs w:val="24"/>
        </w:rPr>
        <w:t>, vykdyti taršos prevencij</w:t>
      </w:r>
      <w:r w:rsidRPr="00A07D39">
        <w:rPr>
          <w:rFonts w:ascii="Times New Roman" w:hAnsi="Times New Roman" w:hint="eastAsia"/>
          <w:sz w:val="24"/>
          <w:szCs w:val="24"/>
        </w:rPr>
        <w:t>ą</w:t>
      </w:r>
      <w:r w:rsidRPr="00A07D39">
        <w:rPr>
          <w:rFonts w:ascii="Times New Roman" w:hAnsi="Times New Roman"/>
          <w:sz w:val="24"/>
          <w:szCs w:val="24"/>
        </w:rPr>
        <w:t>, saugiai ir atsakingai tvarkant atliekas</w:t>
      </w:r>
      <w:r w:rsidRPr="001542FF">
        <w:rPr>
          <w:rFonts w:ascii="Times New Roman" w:hAnsi="Times New Roman"/>
          <w:sz w:val="24"/>
          <w:szCs w:val="24"/>
        </w:rPr>
        <w:t xml:space="preserve">; </w:t>
      </w:r>
    </w:p>
    <w:p w14:paraId="7FDD02CD" w14:textId="21B615C1" w:rsidR="005C69AA" w:rsidRPr="00A21FA8" w:rsidRDefault="005C69AA" w:rsidP="00A21FA8">
      <w:pPr>
        <w:numPr>
          <w:ilvl w:val="0"/>
          <w:numId w:val="3"/>
        </w:numPr>
        <w:tabs>
          <w:tab w:val="clear" w:pos="1440"/>
          <w:tab w:val="left" w:pos="709"/>
          <w:tab w:val="num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7D39">
        <w:rPr>
          <w:rFonts w:ascii="Times New Roman" w:hAnsi="Times New Roman"/>
          <w:sz w:val="24"/>
          <w:szCs w:val="24"/>
        </w:rPr>
        <w:t>acionaliai naudoti energetinius bei gamtinius išteklius</w:t>
      </w:r>
      <w:r w:rsidRPr="00A21FA8">
        <w:rPr>
          <w:rFonts w:ascii="Times New Roman" w:hAnsi="Times New Roman"/>
          <w:sz w:val="24"/>
          <w:szCs w:val="24"/>
        </w:rPr>
        <w:t>.</w:t>
      </w:r>
    </w:p>
    <w:p w14:paraId="5A8A277E" w14:textId="77777777" w:rsidR="00604F44" w:rsidRDefault="00604F44" w:rsidP="00175D9A">
      <w:pPr>
        <w:tabs>
          <w:tab w:val="left" w:pos="709"/>
          <w:tab w:val="num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</w:p>
    <w:p w14:paraId="600A66E4" w14:textId="77777777" w:rsidR="00EF6153" w:rsidRDefault="00EF6153" w:rsidP="00EF6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38BB5" w14:textId="77777777" w:rsidR="00752DAF" w:rsidRPr="004B2185" w:rsidRDefault="00752DAF" w:rsidP="00752DA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7030A0"/>
          <w:spacing w:val="-6"/>
          <w:sz w:val="24"/>
          <w:szCs w:val="24"/>
          <w:lang w:eastAsia="en-US"/>
        </w:rPr>
      </w:pPr>
      <w:r w:rsidRPr="004B2185">
        <w:rPr>
          <w:rFonts w:ascii="Times New Roman" w:hAnsi="Times New Roman"/>
          <w:b/>
          <w:bCs/>
          <w:i/>
          <w:iCs/>
          <w:color w:val="7030A0"/>
          <w:spacing w:val="-6"/>
          <w:sz w:val="24"/>
          <w:szCs w:val="24"/>
          <w:lang w:eastAsia="en-US"/>
        </w:rPr>
        <w:t>Ilgametė patirtis ir nuolatinės investicijos į personalo kvalifikacijos kėlimą bei efektyviausius procesus leidžia suteikti klientui aukščiausios kokybės archyvavimo, informacijos valdymo ir dokumentų naikinimo paslaugas.</w:t>
      </w:r>
    </w:p>
    <w:p w14:paraId="24DAE0D7" w14:textId="77777777" w:rsidR="00EF6153" w:rsidRDefault="00EF6153" w:rsidP="00EF6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189E2" w14:textId="77777777" w:rsidR="004B2185" w:rsidRDefault="004B2185" w:rsidP="00EF6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8CFFA" w14:textId="77777777" w:rsidR="004B2185" w:rsidRDefault="004B2185" w:rsidP="00EF6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4C828" w14:textId="7953A89F" w:rsidR="005C69AA" w:rsidRPr="00A32805" w:rsidRDefault="005C69AA" w:rsidP="00EF6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05">
        <w:rPr>
          <w:rFonts w:ascii="Times New Roman" w:hAnsi="Times New Roman"/>
          <w:sz w:val="24"/>
          <w:szCs w:val="24"/>
        </w:rPr>
        <w:t xml:space="preserve">Direktorius </w:t>
      </w:r>
      <w:r w:rsidR="00546842">
        <w:rPr>
          <w:rFonts w:ascii="Times New Roman" w:hAnsi="Times New Roman"/>
          <w:sz w:val="24"/>
          <w:szCs w:val="24"/>
        </w:rPr>
        <w:t>Saulius Zurlys</w:t>
      </w:r>
    </w:p>
    <w:p w14:paraId="24D6AC28" w14:textId="54A8DAF8" w:rsidR="007B083D" w:rsidRDefault="005C69AA" w:rsidP="00EF615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2020 m. vasario </w:t>
      </w:r>
      <w:r w:rsidR="00ED71E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d.</w:t>
      </w:r>
    </w:p>
    <w:sectPr w:rsidR="007B083D" w:rsidSect="0011643F">
      <w:headerReference w:type="default" r:id="rId10"/>
      <w:pgSz w:w="11906" w:h="16838"/>
      <w:pgMar w:top="1679" w:right="991" w:bottom="1134" w:left="1701" w:header="70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136A7" w14:textId="77777777" w:rsidR="00604F44" w:rsidRDefault="00604F44" w:rsidP="00604F44">
      <w:pPr>
        <w:spacing w:after="0" w:line="240" w:lineRule="auto"/>
      </w:pPr>
      <w:r>
        <w:separator/>
      </w:r>
    </w:p>
  </w:endnote>
  <w:endnote w:type="continuationSeparator" w:id="0">
    <w:p w14:paraId="2389F186" w14:textId="77777777" w:rsidR="00604F44" w:rsidRDefault="00604F44" w:rsidP="0060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17DCC" w14:textId="77777777" w:rsidR="00604F44" w:rsidRDefault="00604F44" w:rsidP="00604F44">
      <w:pPr>
        <w:spacing w:after="0" w:line="240" w:lineRule="auto"/>
      </w:pPr>
      <w:r>
        <w:separator/>
      </w:r>
    </w:p>
  </w:footnote>
  <w:footnote w:type="continuationSeparator" w:id="0">
    <w:p w14:paraId="0C87385A" w14:textId="77777777" w:rsidR="00604F44" w:rsidRDefault="00604F44" w:rsidP="0060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40FF" w14:textId="4DFA259F" w:rsidR="00604F44" w:rsidRDefault="008472E4" w:rsidP="00EF6153">
    <w:pPr>
      <w:pStyle w:val="Antrats"/>
      <w:ind w:firstLine="7513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67EF0D" wp14:editId="0F21EF27">
          <wp:simplePos x="0" y="0"/>
          <wp:positionH relativeFrom="column">
            <wp:posOffset>245745</wp:posOffset>
          </wp:positionH>
          <wp:positionV relativeFrom="paragraph">
            <wp:posOffset>-177165</wp:posOffset>
          </wp:positionV>
          <wp:extent cx="838200" cy="617220"/>
          <wp:effectExtent l="0" t="0" r="0" b="0"/>
          <wp:wrapNone/>
          <wp:docPr id="9" name="Paveikslėli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6153" w:rsidRPr="00EF6153">
      <w:rPr>
        <w:rFonts w:ascii="Times New Roman" w:hAnsi="Times New Roman"/>
        <w:sz w:val="24"/>
        <w:szCs w:val="24"/>
      </w:rPr>
      <w:t>IVS</w:t>
    </w:r>
    <w:r w:rsidR="00EF6153">
      <w:rPr>
        <w:rFonts w:ascii="Times New Roman" w:hAnsi="Times New Roman"/>
        <w:sz w:val="24"/>
        <w:szCs w:val="24"/>
      </w:rPr>
      <w:t xml:space="preserve"> 2 priedas</w:t>
    </w:r>
  </w:p>
  <w:p w14:paraId="5E26FD77" w14:textId="23C3B710" w:rsidR="00EF6153" w:rsidRPr="00EF6153" w:rsidRDefault="00EF6153" w:rsidP="00EF6153">
    <w:pPr>
      <w:pStyle w:val="Antrats"/>
      <w:ind w:firstLine="751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Leidimas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D56"/>
      </v:shape>
    </w:pict>
  </w:numPicBullet>
  <w:abstractNum w:abstractNumId="0" w15:restartNumberingAfterBreak="0">
    <w:nsid w:val="07DB7B57"/>
    <w:multiLevelType w:val="hybridMultilevel"/>
    <w:tmpl w:val="F410D468"/>
    <w:lvl w:ilvl="0" w:tplc="0000001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0000014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574B"/>
    <w:multiLevelType w:val="hybridMultilevel"/>
    <w:tmpl w:val="4CE45A9A"/>
    <w:lvl w:ilvl="0" w:tplc="1F6029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1095D"/>
    <w:multiLevelType w:val="hybridMultilevel"/>
    <w:tmpl w:val="4A564DA0"/>
    <w:lvl w:ilvl="0" w:tplc="0427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77"/>
    <w:rsid w:val="0011643F"/>
    <w:rsid w:val="00175D9A"/>
    <w:rsid w:val="0027487D"/>
    <w:rsid w:val="0029450D"/>
    <w:rsid w:val="0031322F"/>
    <w:rsid w:val="00324ABA"/>
    <w:rsid w:val="003A191C"/>
    <w:rsid w:val="0046104C"/>
    <w:rsid w:val="004B2185"/>
    <w:rsid w:val="004E7C3F"/>
    <w:rsid w:val="005401BC"/>
    <w:rsid w:val="00546842"/>
    <w:rsid w:val="00594B1B"/>
    <w:rsid w:val="005C4DC4"/>
    <w:rsid w:val="005C69AA"/>
    <w:rsid w:val="0060043A"/>
    <w:rsid w:val="00604F44"/>
    <w:rsid w:val="00752DAF"/>
    <w:rsid w:val="007B083D"/>
    <w:rsid w:val="007B2400"/>
    <w:rsid w:val="008472E4"/>
    <w:rsid w:val="00861524"/>
    <w:rsid w:val="0087622B"/>
    <w:rsid w:val="00887125"/>
    <w:rsid w:val="00911977"/>
    <w:rsid w:val="00A21FA8"/>
    <w:rsid w:val="00B53D7B"/>
    <w:rsid w:val="00C1573F"/>
    <w:rsid w:val="00C164C9"/>
    <w:rsid w:val="00CD44C6"/>
    <w:rsid w:val="00D01090"/>
    <w:rsid w:val="00DE6902"/>
    <w:rsid w:val="00DF54B0"/>
    <w:rsid w:val="00ED71E6"/>
    <w:rsid w:val="00E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EF70"/>
  <w15:chartTrackingRefBased/>
  <w15:docId w15:val="{D729761C-290E-4565-842E-5C7545CC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1977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04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4F44"/>
    <w:rPr>
      <w:rFonts w:ascii="Calibri" w:eastAsia="Times New Roman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04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4F44"/>
    <w:rPr>
      <w:rFonts w:ascii="Calibri" w:eastAsia="Times New Roman" w:hAnsi="Calibri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9c4cd92-33e7-4107-90d2-aada437d21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1883E2819754597B3060F0960A892" ma:contentTypeVersion="13" ma:contentTypeDescription="Create a new document." ma:contentTypeScope="" ma:versionID="a988c7c72f29ed9f1cfd60271eadbdc6">
  <xsd:schema xmlns:xsd="http://www.w3.org/2001/XMLSchema" xmlns:xs="http://www.w3.org/2001/XMLSchema" xmlns:p="http://schemas.microsoft.com/office/2006/metadata/properties" xmlns:ns2="a4453785-f075-488b-adb3-b2bfd8551b4c" xmlns:ns3="79c4cd92-33e7-4107-90d2-aada437d21db" targetNamespace="http://schemas.microsoft.com/office/2006/metadata/properties" ma:root="true" ma:fieldsID="95ea10bafb3f6519c3e365f572f3e050" ns2:_="" ns3:_="">
    <xsd:import namespace="a4453785-f075-488b-adb3-b2bfd8551b4c"/>
    <xsd:import namespace="79c4cd92-33e7-4107-90d2-aada437d2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3785-f075-488b-adb3-b2bfd8551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4cd92-33e7-4107-90d2-aada437d2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F5DC8-0445-43F5-9529-E4117F98D896}">
  <ds:schemaRefs>
    <ds:schemaRef ds:uri="http://schemas.microsoft.com/office/2006/metadata/properties"/>
    <ds:schemaRef ds:uri="http://schemas.microsoft.com/office/infopath/2007/PartnerControls"/>
    <ds:schemaRef ds:uri="79c4cd92-33e7-4107-90d2-aada437d21db"/>
  </ds:schemaRefs>
</ds:datastoreItem>
</file>

<file path=customXml/itemProps2.xml><?xml version="1.0" encoding="utf-8"?>
<ds:datastoreItem xmlns:ds="http://schemas.openxmlformats.org/officeDocument/2006/customXml" ds:itemID="{A0DCD79A-0B4D-42D6-866C-9C0F99A13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53785-f075-488b-adb3-b2bfd8551b4c"/>
    <ds:schemaRef ds:uri="79c4cd92-33e7-4107-90d2-aada437d2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E7200-20E1-4635-928A-61E4AFC9D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Asta Stulgienė</cp:lastModifiedBy>
  <cp:revision>30</cp:revision>
  <dcterms:created xsi:type="dcterms:W3CDTF">2019-04-27T16:53:00Z</dcterms:created>
  <dcterms:modified xsi:type="dcterms:W3CDTF">2020-04-28T15:40:00Z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0x010100ABE1883E2819754597B3060F0960A892</vt:lpwstr>
  </property>
</Properties>
</file>